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26F1" w:rsidRDefault="007526F1">
      <w:pPr>
        <w:widowControl w:val="0"/>
      </w:pP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5055"/>
        <w:gridCol w:w="1950"/>
        <w:gridCol w:w="2160"/>
      </w:tblGrid>
      <w:tr w:rsidR="007526F1">
        <w:tc>
          <w:tcPr>
            <w:tcW w:w="10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F9231A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F9231A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TUTOR GROUP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</w:tr>
    </w:tbl>
    <w:p w:rsidR="007526F1" w:rsidRDefault="007526F1">
      <w:pPr>
        <w:widowControl w:val="0"/>
      </w:pPr>
    </w:p>
    <w:p w:rsidR="007526F1" w:rsidRDefault="00F9231A">
      <w:pPr>
        <w:widowControl w:val="0"/>
      </w:pPr>
      <w:r>
        <w:rPr>
          <w:sz w:val="20"/>
        </w:rPr>
        <w:t>In the table below, there are a list of key terms th</w:t>
      </w:r>
      <w:r w:rsidR="003B011D">
        <w:rPr>
          <w:sz w:val="20"/>
        </w:rPr>
        <w:t>at you have learned during your</w:t>
      </w:r>
      <w:r>
        <w:rPr>
          <w:sz w:val="20"/>
        </w:rPr>
        <w:t xml:space="preserve"> Python Programming lesson</w:t>
      </w:r>
      <w:r w:rsidR="003B011D">
        <w:rPr>
          <w:sz w:val="20"/>
        </w:rPr>
        <w:t>s</w:t>
      </w:r>
      <w:r>
        <w:rPr>
          <w:sz w:val="20"/>
        </w:rPr>
        <w:t>. Your challenge is to write a definition for each of the words into the definition box. During the next lesson, your definitions will be assessed</w:t>
      </w:r>
      <w:r w:rsidR="003B011D">
        <w:rPr>
          <w:sz w:val="20"/>
        </w:rPr>
        <w:t xml:space="preserve"> by you</w:t>
      </w:r>
      <w:r>
        <w:rPr>
          <w:sz w:val="20"/>
        </w:rPr>
        <w:t xml:space="preserve"> teacher and your teacher. Think about your use of spelling and grammar and quality of written communication when writing your definitions. </w:t>
      </w:r>
    </w:p>
    <w:p w:rsidR="007526F1" w:rsidRDefault="007526F1">
      <w:pPr>
        <w:widowControl w:val="0"/>
      </w:pPr>
    </w:p>
    <w:tbl>
      <w:tblPr>
        <w:tblStyle w:val="a0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6150"/>
        <w:gridCol w:w="930"/>
        <w:gridCol w:w="1305"/>
      </w:tblGrid>
      <w:tr w:rsidR="007526F1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F9231A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KEY TERM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F9231A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DEFINITION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F9231A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PEER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F9231A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TEACHER</w:t>
            </w:r>
          </w:p>
        </w:tc>
      </w:tr>
      <w:tr w:rsidR="007526F1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F9231A">
            <w:pPr>
              <w:widowControl w:val="0"/>
              <w:spacing w:line="240" w:lineRule="auto"/>
            </w:pPr>
            <w:r>
              <w:rPr>
                <w:sz w:val="20"/>
              </w:rPr>
              <w:t>Print</w:t>
            </w:r>
          </w:p>
          <w:p w:rsidR="007526F1" w:rsidRDefault="007526F1">
            <w:pPr>
              <w:widowControl w:val="0"/>
              <w:spacing w:line="240" w:lineRule="auto"/>
            </w:pPr>
          </w:p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</w:tr>
      <w:tr w:rsidR="007526F1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F9231A">
            <w:pPr>
              <w:widowControl w:val="0"/>
              <w:spacing w:line="240" w:lineRule="auto"/>
            </w:pPr>
            <w:r>
              <w:rPr>
                <w:sz w:val="20"/>
              </w:rPr>
              <w:t>String</w:t>
            </w:r>
          </w:p>
          <w:p w:rsidR="007526F1" w:rsidRDefault="007526F1">
            <w:pPr>
              <w:widowControl w:val="0"/>
              <w:spacing w:line="240" w:lineRule="auto"/>
            </w:pPr>
          </w:p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</w:tr>
      <w:tr w:rsidR="007526F1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3B011D">
            <w:pPr>
              <w:widowControl w:val="0"/>
              <w:spacing w:line="240" w:lineRule="auto"/>
            </w:pPr>
            <w:r>
              <w:rPr>
                <w:sz w:val="20"/>
              </w:rPr>
              <w:t>Variable</w:t>
            </w:r>
          </w:p>
          <w:p w:rsidR="007526F1" w:rsidRDefault="007526F1">
            <w:pPr>
              <w:widowControl w:val="0"/>
              <w:spacing w:line="240" w:lineRule="auto"/>
            </w:pPr>
          </w:p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</w:tr>
      <w:tr w:rsidR="007526F1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F9231A">
            <w:pPr>
              <w:widowControl w:val="0"/>
              <w:spacing w:line="240" w:lineRule="auto"/>
            </w:pPr>
            <w:r>
              <w:rPr>
                <w:sz w:val="20"/>
              </w:rPr>
              <w:t>Python</w:t>
            </w:r>
          </w:p>
          <w:p w:rsidR="007526F1" w:rsidRDefault="007526F1">
            <w:pPr>
              <w:widowControl w:val="0"/>
              <w:spacing w:line="240" w:lineRule="auto"/>
            </w:pPr>
          </w:p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</w:tr>
      <w:tr w:rsidR="007526F1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F9231A">
            <w:pPr>
              <w:widowControl w:val="0"/>
              <w:spacing w:line="240" w:lineRule="auto"/>
            </w:pPr>
            <w:r>
              <w:rPr>
                <w:sz w:val="20"/>
              </w:rPr>
              <w:t>Idle</w:t>
            </w:r>
          </w:p>
          <w:p w:rsidR="007526F1" w:rsidRDefault="007526F1">
            <w:pPr>
              <w:widowControl w:val="0"/>
              <w:spacing w:line="240" w:lineRule="auto"/>
            </w:pPr>
          </w:p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</w:tr>
      <w:tr w:rsidR="007526F1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F9231A">
            <w:pPr>
              <w:widowControl w:val="0"/>
              <w:spacing w:line="240" w:lineRule="auto"/>
            </w:pPr>
            <w:r>
              <w:rPr>
                <w:sz w:val="20"/>
              </w:rPr>
              <w:t>Syntax</w:t>
            </w:r>
          </w:p>
          <w:p w:rsidR="007526F1" w:rsidRDefault="007526F1">
            <w:pPr>
              <w:widowControl w:val="0"/>
              <w:spacing w:line="240" w:lineRule="auto"/>
            </w:pPr>
          </w:p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6F1" w:rsidRDefault="007526F1">
            <w:pPr>
              <w:widowControl w:val="0"/>
              <w:spacing w:line="240" w:lineRule="auto"/>
            </w:pPr>
          </w:p>
        </w:tc>
      </w:tr>
    </w:tbl>
    <w:p w:rsidR="007526F1" w:rsidRDefault="007526F1">
      <w:pPr>
        <w:widowControl w:val="0"/>
      </w:pPr>
    </w:p>
    <w:p w:rsidR="007526F1" w:rsidRDefault="007526F1">
      <w:pPr>
        <w:widowControl w:val="0"/>
      </w:pPr>
      <w:bookmarkStart w:id="0" w:name="_GoBack"/>
      <w:bookmarkEnd w:id="0"/>
    </w:p>
    <w:sectPr w:rsidR="007526F1">
      <w:headerReference w:type="default" r:id="rId6"/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1A" w:rsidRDefault="00F9231A">
      <w:pPr>
        <w:spacing w:line="240" w:lineRule="auto"/>
      </w:pPr>
      <w:r>
        <w:separator/>
      </w:r>
    </w:p>
  </w:endnote>
  <w:endnote w:type="continuationSeparator" w:id="0">
    <w:p w:rsidR="00F9231A" w:rsidRDefault="00F92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1A" w:rsidRDefault="00F9231A">
      <w:pPr>
        <w:spacing w:line="240" w:lineRule="auto"/>
      </w:pPr>
      <w:r>
        <w:separator/>
      </w:r>
    </w:p>
  </w:footnote>
  <w:footnote w:type="continuationSeparator" w:id="0">
    <w:p w:rsidR="00F9231A" w:rsidRDefault="00F92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F1" w:rsidRDefault="007526F1"/>
  <w:tbl>
    <w:tblPr>
      <w:tblStyle w:val="a2"/>
      <w:tblW w:w="102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7455"/>
      <w:gridCol w:w="2745"/>
    </w:tblGrid>
    <w:tr w:rsidR="007526F1">
      <w:tc>
        <w:tcPr>
          <w:tcW w:w="745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526F1" w:rsidRDefault="00F9231A">
          <w:pPr>
            <w:spacing w:line="240" w:lineRule="auto"/>
          </w:pPr>
          <w:r>
            <w:rPr>
              <w:b/>
              <w:color w:val="00FF00"/>
              <w:sz w:val="36"/>
            </w:rPr>
            <w:t xml:space="preserve">Year 8 Python Programming </w:t>
          </w:r>
        </w:p>
        <w:p w:rsidR="007526F1" w:rsidRDefault="003B011D">
          <w:pPr>
            <w:spacing w:line="240" w:lineRule="auto"/>
          </w:pPr>
          <w:r>
            <w:rPr>
              <w:b/>
              <w:color w:val="00FF00"/>
              <w:sz w:val="36"/>
            </w:rPr>
            <w:t>starter</w:t>
          </w:r>
        </w:p>
      </w:tc>
      <w:tc>
        <w:tcPr>
          <w:tcW w:w="274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526F1" w:rsidRDefault="00F9231A">
          <w:pPr>
            <w:spacing w:line="240" w:lineRule="auto"/>
            <w:jc w:val="right"/>
          </w:pPr>
          <w:r>
            <w:rPr>
              <w:noProof/>
            </w:rPr>
            <w:drawing>
              <wp:inline distT="19050" distB="19050" distL="19050" distR="19050">
                <wp:extent cx="1447800" cy="66675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526F1" w:rsidRDefault="00752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33786D"/>
    <w:rsid w:val="003B011D"/>
    <w:rsid w:val="007526F1"/>
    <w:rsid w:val="00F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07379-1D6C-46F2-B5F0-631433EC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B01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1D"/>
  </w:style>
  <w:style w:type="paragraph" w:styleId="Footer">
    <w:name w:val="footer"/>
    <w:basedOn w:val="Normal"/>
    <w:link w:val="FooterChar"/>
    <w:uiPriority w:val="99"/>
    <w:unhideWhenUsed/>
    <w:rsid w:val="003B01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8.4.1 Key Terms Homework.docx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8.4.1 Key Terms Homework.docx</dc:title>
  <dc:creator>D Stones</dc:creator>
  <cp:lastModifiedBy>Debbie Stones</cp:lastModifiedBy>
  <cp:revision>3</cp:revision>
  <dcterms:created xsi:type="dcterms:W3CDTF">2015-02-18T17:20:00Z</dcterms:created>
  <dcterms:modified xsi:type="dcterms:W3CDTF">2015-02-18T17:23:00Z</dcterms:modified>
</cp:coreProperties>
</file>