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139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07076" w:rsidTr="00707076">
        <w:tc>
          <w:tcPr>
            <w:tcW w:w="3005" w:type="dxa"/>
          </w:tcPr>
          <w:p w:rsidR="00707076" w:rsidRPr="00707076" w:rsidRDefault="00707076" w:rsidP="00707076">
            <w:pPr>
              <w:rPr>
                <w:sz w:val="28"/>
              </w:rPr>
            </w:pPr>
          </w:p>
        </w:tc>
        <w:tc>
          <w:tcPr>
            <w:tcW w:w="3005" w:type="dxa"/>
          </w:tcPr>
          <w:p w:rsidR="00707076" w:rsidRPr="00707076" w:rsidRDefault="00B13097" w:rsidP="00707076">
            <w:pPr>
              <w:rPr>
                <w:sz w:val="28"/>
              </w:rPr>
            </w:pPr>
            <w:r>
              <w:rPr>
                <w:sz w:val="28"/>
              </w:rPr>
              <w:t>Provider 1</w:t>
            </w:r>
          </w:p>
        </w:tc>
        <w:tc>
          <w:tcPr>
            <w:tcW w:w="3006" w:type="dxa"/>
          </w:tcPr>
          <w:p w:rsidR="00707076" w:rsidRPr="00707076" w:rsidRDefault="00B13097" w:rsidP="00707076">
            <w:pPr>
              <w:rPr>
                <w:sz w:val="28"/>
              </w:rPr>
            </w:pPr>
            <w:r>
              <w:rPr>
                <w:sz w:val="28"/>
              </w:rPr>
              <w:t>Provider 2</w:t>
            </w:r>
          </w:p>
        </w:tc>
      </w:tr>
      <w:tr w:rsidR="00707076" w:rsidTr="00707076">
        <w:tc>
          <w:tcPr>
            <w:tcW w:w="3005" w:type="dxa"/>
          </w:tcPr>
          <w:p w:rsidR="00707076" w:rsidRPr="00707076" w:rsidRDefault="00F46155" w:rsidP="00707076">
            <w:pPr>
              <w:rPr>
                <w:sz w:val="28"/>
              </w:rPr>
            </w:pPr>
            <w:r>
              <w:rPr>
                <w:sz w:val="28"/>
              </w:rPr>
              <w:t>Internet links scanner</w:t>
            </w:r>
          </w:p>
        </w:tc>
        <w:tc>
          <w:tcPr>
            <w:tcW w:w="3005" w:type="dxa"/>
          </w:tcPr>
          <w:p w:rsidR="00707076" w:rsidRPr="00707076" w:rsidRDefault="00707076" w:rsidP="00707076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707076" w:rsidRPr="00707076" w:rsidRDefault="00707076" w:rsidP="00707076">
            <w:pPr>
              <w:rPr>
                <w:sz w:val="28"/>
              </w:rPr>
            </w:pPr>
          </w:p>
        </w:tc>
      </w:tr>
      <w:tr w:rsidR="00707076" w:rsidTr="00707076">
        <w:tc>
          <w:tcPr>
            <w:tcW w:w="3005" w:type="dxa"/>
          </w:tcPr>
          <w:p w:rsidR="00707076" w:rsidRPr="00707076" w:rsidRDefault="00F46155" w:rsidP="00707076">
            <w:pPr>
              <w:rPr>
                <w:sz w:val="28"/>
              </w:rPr>
            </w:pPr>
            <w:r>
              <w:rPr>
                <w:sz w:val="28"/>
              </w:rPr>
              <w:t>Live support</w:t>
            </w:r>
          </w:p>
        </w:tc>
        <w:tc>
          <w:tcPr>
            <w:tcW w:w="3005" w:type="dxa"/>
          </w:tcPr>
          <w:p w:rsidR="00707076" w:rsidRPr="00707076" w:rsidRDefault="00707076" w:rsidP="00707076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707076" w:rsidRPr="00707076" w:rsidRDefault="00707076" w:rsidP="00707076">
            <w:pPr>
              <w:rPr>
                <w:sz w:val="28"/>
              </w:rPr>
            </w:pPr>
          </w:p>
        </w:tc>
      </w:tr>
      <w:tr w:rsidR="00707076" w:rsidTr="00707076">
        <w:tc>
          <w:tcPr>
            <w:tcW w:w="3005" w:type="dxa"/>
          </w:tcPr>
          <w:p w:rsidR="00707076" w:rsidRPr="00707076" w:rsidRDefault="00707076" w:rsidP="00707076">
            <w:pPr>
              <w:rPr>
                <w:sz w:val="28"/>
              </w:rPr>
            </w:pPr>
          </w:p>
        </w:tc>
        <w:tc>
          <w:tcPr>
            <w:tcW w:w="3005" w:type="dxa"/>
          </w:tcPr>
          <w:p w:rsidR="00707076" w:rsidRPr="00707076" w:rsidRDefault="00707076" w:rsidP="00707076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707076" w:rsidRPr="00707076" w:rsidRDefault="00707076" w:rsidP="00707076">
            <w:pPr>
              <w:rPr>
                <w:sz w:val="28"/>
              </w:rPr>
            </w:pPr>
          </w:p>
        </w:tc>
      </w:tr>
      <w:tr w:rsidR="00707076" w:rsidTr="00707076">
        <w:tc>
          <w:tcPr>
            <w:tcW w:w="3005" w:type="dxa"/>
          </w:tcPr>
          <w:p w:rsidR="00707076" w:rsidRPr="00707076" w:rsidRDefault="00707076" w:rsidP="00707076">
            <w:pPr>
              <w:rPr>
                <w:sz w:val="28"/>
              </w:rPr>
            </w:pPr>
          </w:p>
        </w:tc>
        <w:tc>
          <w:tcPr>
            <w:tcW w:w="3005" w:type="dxa"/>
          </w:tcPr>
          <w:p w:rsidR="00707076" w:rsidRPr="00707076" w:rsidRDefault="00707076" w:rsidP="00707076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707076" w:rsidRPr="00707076" w:rsidRDefault="00707076" w:rsidP="00707076">
            <w:pPr>
              <w:rPr>
                <w:sz w:val="28"/>
              </w:rPr>
            </w:pPr>
          </w:p>
        </w:tc>
      </w:tr>
      <w:tr w:rsidR="00B13097" w:rsidTr="00707076">
        <w:tc>
          <w:tcPr>
            <w:tcW w:w="3005" w:type="dxa"/>
          </w:tcPr>
          <w:p w:rsidR="00B13097" w:rsidRDefault="00B13097" w:rsidP="00707076">
            <w:pPr>
              <w:rPr>
                <w:sz w:val="28"/>
              </w:rPr>
            </w:pPr>
          </w:p>
        </w:tc>
        <w:tc>
          <w:tcPr>
            <w:tcW w:w="3005" w:type="dxa"/>
          </w:tcPr>
          <w:p w:rsidR="00B13097" w:rsidRPr="00707076" w:rsidRDefault="00B13097" w:rsidP="00707076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B13097" w:rsidRPr="00707076" w:rsidRDefault="00B13097" w:rsidP="00707076">
            <w:pPr>
              <w:rPr>
                <w:sz w:val="28"/>
              </w:rPr>
            </w:pPr>
          </w:p>
        </w:tc>
      </w:tr>
      <w:tr w:rsidR="00B13097" w:rsidTr="00707076">
        <w:tc>
          <w:tcPr>
            <w:tcW w:w="3005" w:type="dxa"/>
          </w:tcPr>
          <w:p w:rsidR="00B13097" w:rsidRDefault="00B13097" w:rsidP="00707076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3005" w:type="dxa"/>
          </w:tcPr>
          <w:p w:rsidR="00B13097" w:rsidRPr="00707076" w:rsidRDefault="00B13097" w:rsidP="00707076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B13097" w:rsidRPr="00707076" w:rsidRDefault="00B13097" w:rsidP="00707076">
            <w:pPr>
              <w:rPr>
                <w:sz w:val="28"/>
              </w:rPr>
            </w:pPr>
          </w:p>
        </w:tc>
      </w:tr>
      <w:tr w:rsidR="00B13097" w:rsidTr="00707076">
        <w:tc>
          <w:tcPr>
            <w:tcW w:w="3005" w:type="dxa"/>
          </w:tcPr>
          <w:p w:rsidR="00B13097" w:rsidRDefault="00B13097" w:rsidP="00707076">
            <w:pPr>
              <w:rPr>
                <w:sz w:val="28"/>
              </w:rPr>
            </w:pPr>
          </w:p>
        </w:tc>
        <w:tc>
          <w:tcPr>
            <w:tcW w:w="3005" w:type="dxa"/>
          </w:tcPr>
          <w:p w:rsidR="00B13097" w:rsidRPr="00707076" w:rsidRDefault="00B13097" w:rsidP="00707076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B13097" w:rsidRPr="00707076" w:rsidRDefault="00B13097" w:rsidP="00707076">
            <w:pPr>
              <w:rPr>
                <w:sz w:val="28"/>
              </w:rPr>
            </w:pPr>
          </w:p>
        </w:tc>
      </w:tr>
      <w:tr w:rsidR="00B13097" w:rsidTr="00707076">
        <w:tc>
          <w:tcPr>
            <w:tcW w:w="3005" w:type="dxa"/>
          </w:tcPr>
          <w:p w:rsidR="00B13097" w:rsidRDefault="00B13097" w:rsidP="00707076">
            <w:pPr>
              <w:rPr>
                <w:sz w:val="28"/>
              </w:rPr>
            </w:pPr>
          </w:p>
        </w:tc>
        <w:tc>
          <w:tcPr>
            <w:tcW w:w="3005" w:type="dxa"/>
          </w:tcPr>
          <w:p w:rsidR="00B13097" w:rsidRPr="00707076" w:rsidRDefault="00B13097" w:rsidP="00707076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B13097" w:rsidRPr="00707076" w:rsidRDefault="00B13097" w:rsidP="00707076">
            <w:pPr>
              <w:rPr>
                <w:sz w:val="28"/>
              </w:rPr>
            </w:pPr>
          </w:p>
        </w:tc>
      </w:tr>
      <w:tr w:rsidR="00B13097" w:rsidTr="00707076">
        <w:tc>
          <w:tcPr>
            <w:tcW w:w="3005" w:type="dxa"/>
          </w:tcPr>
          <w:p w:rsidR="00B13097" w:rsidRDefault="00B13097" w:rsidP="00707076">
            <w:pPr>
              <w:rPr>
                <w:sz w:val="28"/>
              </w:rPr>
            </w:pPr>
          </w:p>
        </w:tc>
        <w:tc>
          <w:tcPr>
            <w:tcW w:w="3005" w:type="dxa"/>
          </w:tcPr>
          <w:p w:rsidR="00B13097" w:rsidRPr="00707076" w:rsidRDefault="00B13097" w:rsidP="00707076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B13097" w:rsidRPr="00707076" w:rsidRDefault="00B13097" w:rsidP="00707076">
            <w:pPr>
              <w:rPr>
                <w:sz w:val="28"/>
              </w:rPr>
            </w:pPr>
          </w:p>
        </w:tc>
      </w:tr>
      <w:tr w:rsidR="00B13097" w:rsidTr="00707076">
        <w:tc>
          <w:tcPr>
            <w:tcW w:w="3005" w:type="dxa"/>
          </w:tcPr>
          <w:p w:rsidR="00B13097" w:rsidRDefault="00B13097" w:rsidP="00707076">
            <w:pPr>
              <w:rPr>
                <w:sz w:val="28"/>
              </w:rPr>
            </w:pPr>
          </w:p>
        </w:tc>
        <w:tc>
          <w:tcPr>
            <w:tcW w:w="3005" w:type="dxa"/>
          </w:tcPr>
          <w:p w:rsidR="00B13097" w:rsidRPr="00707076" w:rsidRDefault="00B13097" w:rsidP="00707076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B13097" w:rsidRPr="00707076" w:rsidRDefault="00B13097" w:rsidP="00707076">
            <w:pPr>
              <w:rPr>
                <w:sz w:val="28"/>
              </w:rPr>
            </w:pPr>
          </w:p>
        </w:tc>
      </w:tr>
    </w:tbl>
    <w:p w:rsidR="00673683" w:rsidRPr="00F46155" w:rsidRDefault="00F46155" w:rsidP="00F46155">
      <w:pPr>
        <w:autoSpaceDE w:val="0"/>
        <w:autoSpaceDN w:val="0"/>
        <w:adjustRightInd w:val="0"/>
        <w:spacing w:after="0" w:line="240" w:lineRule="auto"/>
        <w:rPr>
          <w:rFonts w:ascii="EurostileLTStd" w:hAnsi="EurostileLTStd" w:cs="EurostileLTStd"/>
          <w:sz w:val="28"/>
          <w:szCs w:val="18"/>
        </w:rPr>
      </w:pPr>
      <w:r w:rsidRPr="00F46155">
        <w:rPr>
          <w:rFonts w:ascii="EurostileLTStd" w:hAnsi="EurostileLTStd" w:cs="EurostileLTStd"/>
          <w:sz w:val="28"/>
          <w:szCs w:val="18"/>
        </w:rPr>
        <w:t>Choose any two of the different providers of anti-virus software –</w:t>
      </w:r>
      <w:r w:rsidRPr="00F46155">
        <w:rPr>
          <w:rFonts w:ascii="EurostileLTStd" w:hAnsi="EurostileLTStd" w:cs="EurostileLTStd"/>
          <w:sz w:val="28"/>
          <w:szCs w:val="18"/>
        </w:rPr>
        <w:t xml:space="preserve"> look on the </w:t>
      </w:r>
      <w:r w:rsidRPr="00F46155">
        <w:rPr>
          <w:rFonts w:ascii="EurostileLTStd" w:hAnsi="EurostileLTStd" w:cs="EurostileLTStd"/>
          <w:sz w:val="28"/>
          <w:szCs w:val="18"/>
        </w:rPr>
        <w:t>internet to see the</w:t>
      </w:r>
      <w:r w:rsidRPr="00F46155">
        <w:rPr>
          <w:rFonts w:ascii="EurostileLTStd" w:hAnsi="EurostileLTStd" w:cs="EurostileLTStd"/>
          <w:sz w:val="28"/>
          <w:szCs w:val="18"/>
        </w:rPr>
        <w:t xml:space="preserve"> different providers available. </w:t>
      </w:r>
      <w:r w:rsidRPr="00F46155">
        <w:rPr>
          <w:rFonts w:ascii="EurostileLTStd" w:hAnsi="EurostileLTStd" w:cs="EurostileLTStd"/>
          <w:sz w:val="28"/>
          <w:szCs w:val="18"/>
        </w:rPr>
        <w:t>Copy and complete this table to show the features</w:t>
      </w:r>
      <w:r w:rsidRPr="00F46155">
        <w:rPr>
          <w:rFonts w:ascii="EurostileLTStd" w:hAnsi="EurostileLTStd" w:cs="EurostileLTStd"/>
          <w:sz w:val="28"/>
          <w:szCs w:val="18"/>
        </w:rPr>
        <w:t xml:space="preserve"> that are available. Two </w:t>
      </w:r>
      <w:r w:rsidRPr="00F46155">
        <w:rPr>
          <w:rFonts w:ascii="EurostileLTStd" w:hAnsi="EurostileLTStd" w:cs="EurostileLTStd"/>
          <w:sz w:val="28"/>
          <w:szCs w:val="18"/>
        </w:rPr>
        <w:t>features have been given for you. You may need to add more rows to the table.</w:t>
      </w:r>
    </w:p>
    <w:sectPr w:rsidR="00673683" w:rsidRPr="00F461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76"/>
    <w:rsid w:val="00673683"/>
    <w:rsid w:val="00707076"/>
    <w:rsid w:val="00B13097"/>
    <w:rsid w:val="00F4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1CD28-EDB0-4A8C-9A45-D2A758B9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Stones</dc:creator>
  <cp:keywords/>
  <dc:description/>
  <cp:lastModifiedBy>Debbie Stones</cp:lastModifiedBy>
  <cp:revision>2</cp:revision>
  <dcterms:created xsi:type="dcterms:W3CDTF">2015-10-30T11:21:00Z</dcterms:created>
  <dcterms:modified xsi:type="dcterms:W3CDTF">2015-10-30T11:21:00Z</dcterms:modified>
</cp:coreProperties>
</file>