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B7" w:rsidRDefault="001D2AB7" w:rsidP="001D2AB7">
      <w:pPr>
        <w:autoSpaceDE w:val="0"/>
        <w:autoSpaceDN w:val="0"/>
        <w:adjustRightInd w:val="0"/>
        <w:spacing w:after="0" w:line="240" w:lineRule="auto"/>
        <w:rPr>
          <w:rFonts w:ascii="EurostileLTStd" w:hAnsi="EurostileLTStd" w:cs="EurostileLTStd"/>
          <w:sz w:val="18"/>
          <w:szCs w:val="18"/>
        </w:rPr>
      </w:pPr>
      <w:r>
        <w:rPr>
          <w:rFonts w:ascii="EurostileLTStd" w:hAnsi="EurostileLTStd" w:cs="EurostileLTStd"/>
          <w:sz w:val="18"/>
          <w:szCs w:val="18"/>
        </w:rPr>
        <w:t>Search the internet to help complete the following table to show the type of device and its suitability:</w:t>
      </w:r>
    </w:p>
    <w:p w:rsidR="001D2AB7" w:rsidRDefault="001D2AB7" w:rsidP="001D2AB7">
      <w:pPr>
        <w:rPr>
          <w:rFonts w:ascii="EurostileLTStd" w:hAnsi="EurostileLTStd" w:cs="EurostileLTStd"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2693"/>
        <w:gridCol w:w="2642"/>
      </w:tblGrid>
      <w:tr w:rsidR="001D2AB7" w:rsidTr="001D2AB7">
        <w:tc>
          <w:tcPr>
            <w:tcW w:w="2830" w:type="dxa"/>
          </w:tcPr>
          <w:p w:rsidR="001D2AB7" w:rsidRDefault="001D2AB7" w:rsidP="001D2AB7">
            <w:r>
              <w:t>Portable device</w:t>
            </w:r>
          </w:p>
        </w:tc>
        <w:tc>
          <w:tcPr>
            <w:tcW w:w="851" w:type="dxa"/>
          </w:tcPr>
          <w:p w:rsidR="001D2AB7" w:rsidRDefault="001D2AB7" w:rsidP="001D2AB7">
            <w:r>
              <w:t>Cost</w:t>
            </w:r>
          </w:p>
        </w:tc>
        <w:tc>
          <w:tcPr>
            <w:tcW w:w="2693" w:type="dxa"/>
          </w:tcPr>
          <w:p w:rsidR="001D2AB7" w:rsidRDefault="001D2AB7" w:rsidP="001D2AB7">
            <w:pPr>
              <w:autoSpaceDE w:val="0"/>
              <w:autoSpaceDN w:val="0"/>
              <w:adjustRightInd w:val="0"/>
              <w:rPr>
                <w:rFonts w:ascii="EurostileLTStd-Demi" w:hAnsi="EurostileLTStd-Demi" w:cs="EurostileLTStd-Demi"/>
                <w:sz w:val="18"/>
                <w:szCs w:val="18"/>
              </w:rPr>
            </w:pPr>
            <w:r>
              <w:rPr>
                <w:rFonts w:ascii="EurostileLTStd-Demi" w:hAnsi="EurostileLTStd-Demi" w:cs="EurostileLTStd-Demi"/>
                <w:sz w:val="18"/>
                <w:szCs w:val="18"/>
              </w:rPr>
              <w:t>Reasons why it is</w:t>
            </w:r>
          </w:p>
          <w:p w:rsidR="001D2AB7" w:rsidRDefault="001D2AB7" w:rsidP="001D2AB7">
            <w:pPr>
              <w:autoSpaceDE w:val="0"/>
              <w:autoSpaceDN w:val="0"/>
              <w:adjustRightInd w:val="0"/>
              <w:rPr>
                <w:rFonts w:ascii="EurostileLTStd-Demi" w:hAnsi="EurostileLTStd-Demi" w:cs="EurostileLTStd-Demi"/>
                <w:sz w:val="18"/>
                <w:szCs w:val="18"/>
              </w:rPr>
            </w:pPr>
            <w:r>
              <w:rPr>
                <w:rFonts w:ascii="EurostileLTStd-Demi" w:hAnsi="EurostileLTStd-Demi" w:cs="EurostileLTStd-Demi"/>
                <w:sz w:val="18"/>
                <w:szCs w:val="18"/>
              </w:rPr>
              <w:t>suitable for working</w:t>
            </w:r>
          </w:p>
          <w:p w:rsidR="001D2AB7" w:rsidRDefault="001D2AB7" w:rsidP="001D2AB7">
            <w:r>
              <w:rPr>
                <w:rFonts w:ascii="EurostileLTStd-Demi" w:hAnsi="EurostileLTStd-Demi" w:cs="EurostileLTStd-Demi"/>
                <w:sz w:val="18"/>
                <w:szCs w:val="18"/>
              </w:rPr>
              <w:t>while travelling</w:t>
            </w:r>
          </w:p>
        </w:tc>
        <w:tc>
          <w:tcPr>
            <w:tcW w:w="2642" w:type="dxa"/>
          </w:tcPr>
          <w:p w:rsidR="001D2AB7" w:rsidRDefault="001D2AB7" w:rsidP="001D2AB7">
            <w:pPr>
              <w:autoSpaceDE w:val="0"/>
              <w:autoSpaceDN w:val="0"/>
              <w:adjustRightInd w:val="0"/>
              <w:rPr>
                <w:rFonts w:ascii="EurostileLTStd-Demi" w:hAnsi="EurostileLTStd-Demi" w:cs="EurostileLTStd-Demi"/>
                <w:sz w:val="18"/>
                <w:szCs w:val="18"/>
              </w:rPr>
            </w:pPr>
            <w:r>
              <w:rPr>
                <w:rFonts w:ascii="EurostileLTStd-Demi" w:hAnsi="EurostileLTStd-Demi" w:cs="EurostileLTStd-Demi"/>
                <w:sz w:val="18"/>
                <w:szCs w:val="18"/>
              </w:rPr>
              <w:t>Reasons why it may not</w:t>
            </w:r>
          </w:p>
          <w:p w:rsidR="001D2AB7" w:rsidRDefault="001D2AB7" w:rsidP="001D2AB7">
            <w:pPr>
              <w:autoSpaceDE w:val="0"/>
              <w:autoSpaceDN w:val="0"/>
              <w:adjustRightInd w:val="0"/>
              <w:rPr>
                <w:rFonts w:ascii="EurostileLTStd-Demi" w:hAnsi="EurostileLTStd-Demi" w:cs="EurostileLTStd-Demi"/>
                <w:sz w:val="18"/>
                <w:szCs w:val="18"/>
              </w:rPr>
            </w:pPr>
            <w:r>
              <w:rPr>
                <w:rFonts w:ascii="EurostileLTStd-Demi" w:hAnsi="EurostileLTStd-Demi" w:cs="EurostileLTStd-Demi"/>
                <w:sz w:val="18"/>
                <w:szCs w:val="18"/>
              </w:rPr>
              <w:t>be suitable for working</w:t>
            </w:r>
          </w:p>
          <w:p w:rsidR="001D2AB7" w:rsidRDefault="001D2AB7" w:rsidP="001D2AB7">
            <w:r>
              <w:rPr>
                <w:rFonts w:ascii="EurostileLTStd-Demi" w:hAnsi="EurostileLTStd-Demi" w:cs="EurostileLTStd-Demi"/>
                <w:sz w:val="18"/>
                <w:szCs w:val="18"/>
              </w:rPr>
              <w:t>while travelling</w:t>
            </w:r>
          </w:p>
        </w:tc>
      </w:tr>
      <w:tr w:rsidR="001D2AB7" w:rsidTr="001D2AB7">
        <w:tc>
          <w:tcPr>
            <w:tcW w:w="2830" w:type="dxa"/>
          </w:tcPr>
          <w:p w:rsidR="001D2AB7" w:rsidRDefault="001D2AB7" w:rsidP="001D2AB7">
            <w:r>
              <w:t>Laptop with 15in screen</w:t>
            </w:r>
          </w:p>
        </w:tc>
        <w:tc>
          <w:tcPr>
            <w:tcW w:w="851" w:type="dxa"/>
          </w:tcPr>
          <w:p w:rsidR="001D2AB7" w:rsidRDefault="001D2AB7" w:rsidP="001D2AB7"/>
        </w:tc>
        <w:tc>
          <w:tcPr>
            <w:tcW w:w="2693" w:type="dxa"/>
          </w:tcPr>
          <w:p w:rsidR="001D2AB7" w:rsidRDefault="001D2AB7" w:rsidP="001D2AB7"/>
        </w:tc>
        <w:tc>
          <w:tcPr>
            <w:tcW w:w="2642" w:type="dxa"/>
          </w:tcPr>
          <w:p w:rsidR="001D2AB7" w:rsidRDefault="001D2AB7" w:rsidP="001D2AB7"/>
        </w:tc>
      </w:tr>
      <w:tr w:rsidR="001D2AB7" w:rsidTr="001D2AB7">
        <w:tc>
          <w:tcPr>
            <w:tcW w:w="2830" w:type="dxa"/>
          </w:tcPr>
          <w:p w:rsidR="001D2AB7" w:rsidRDefault="001D2AB7" w:rsidP="001D2AB7">
            <w:r>
              <w:t>Smartphone</w:t>
            </w:r>
          </w:p>
        </w:tc>
        <w:tc>
          <w:tcPr>
            <w:tcW w:w="851" w:type="dxa"/>
          </w:tcPr>
          <w:p w:rsidR="001D2AB7" w:rsidRDefault="001D2AB7" w:rsidP="001D2AB7"/>
        </w:tc>
        <w:tc>
          <w:tcPr>
            <w:tcW w:w="2693" w:type="dxa"/>
          </w:tcPr>
          <w:p w:rsidR="001D2AB7" w:rsidRDefault="001D2AB7" w:rsidP="001D2AB7"/>
        </w:tc>
        <w:tc>
          <w:tcPr>
            <w:tcW w:w="2642" w:type="dxa"/>
          </w:tcPr>
          <w:p w:rsidR="001D2AB7" w:rsidRDefault="001D2AB7" w:rsidP="001D2AB7"/>
        </w:tc>
      </w:tr>
    </w:tbl>
    <w:p w:rsidR="001D2AB7" w:rsidRDefault="001D2AB7" w:rsidP="001D2AB7"/>
    <w:sectPr w:rsidR="001D2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LT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B7"/>
    <w:rsid w:val="001D2AB7"/>
    <w:rsid w:val="008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17C32-87D6-4C7A-9CD2-1A2F2322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Stones</dc:creator>
  <cp:keywords/>
  <dc:description/>
  <cp:lastModifiedBy>Debbie Stones</cp:lastModifiedBy>
  <cp:revision>1</cp:revision>
  <dcterms:created xsi:type="dcterms:W3CDTF">2015-10-28T17:05:00Z</dcterms:created>
  <dcterms:modified xsi:type="dcterms:W3CDTF">2015-10-28T17:09:00Z</dcterms:modified>
</cp:coreProperties>
</file>